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C26" w:rsidRPr="00EE21E2" w:rsidP="00363C26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№05-0401/2604/2024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>9 марта 2024 года</w:t>
      </w:r>
    </w:p>
    <w:p w:rsidR="00363C26" w:rsidRPr="00EE21E2" w:rsidP="00363C26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363C26" w:rsidRPr="00EE21E2" w:rsidP="00363C26">
      <w:pPr>
        <w:textAlignment w:val="baseline"/>
        <w:rPr>
          <w:sz w:val="27"/>
          <w:szCs w:val="27"/>
        </w:rPr>
      </w:pP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В.А.,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363C26" w:rsidRPr="00EE21E2" w:rsidP="00363C26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Александровича, </w:t>
      </w:r>
      <w:r w:rsidR="00371B33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363C26" w:rsidRPr="00EE21E2" w:rsidP="00363C26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363C26" w:rsidRPr="00EE21E2" w:rsidP="00363C26">
      <w:pPr>
        <w:shd w:val="clear" w:color="auto" w:fill="FFFFFF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color w:val="000000"/>
          <w:sz w:val="27"/>
          <w:szCs w:val="27"/>
        </w:rPr>
        <w:t xml:space="preserve">является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а также апелляционным определением Судебной коллегии по административным делам суда ХМАО-Югры от 17.05.2022, установлен административный надзор, ранее привлекавшийся к административной ответственности по части 1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ранее привлекавшийся к административной ответственности по части 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статьи 19.24 КоАП РФ по постановлению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EE21E2">
        <w:rPr>
          <w:sz w:val="27"/>
          <w:szCs w:val="27"/>
        </w:rPr>
        <w:t>860</w:t>
      </w:r>
      <w:r w:rsidRPr="00EE21E2">
        <w:rPr>
          <w:sz w:val="27"/>
          <w:szCs w:val="27"/>
        </w:rPr>
        <w:t>-2603/202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 от </w:t>
      </w:r>
      <w:r w:rsidRPr="00EE21E2" w:rsidR="00EE21E2">
        <w:rPr>
          <w:sz w:val="27"/>
          <w:szCs w:val="27"/>
        </w:rPr>
        <w:t>31.08</w:t>
      </w:r>
      <w:r w:rsidRPr="00EE21E2">
        <w:rPr>
          <w:sz w:val="27"/>
          <w:szCs w:val="27"/>
        </w:rPr>
        <w:t>.202</w:t>
      </w:r>
      <w:r w:rsidRPr="00EE21E2" w:rsidR="00EE21E2">
        <w:rPr>
          <w:sz w:val="27"/>
          <w:szCs w:val="27"/>
        </w:rPr>
        <w:t>3</w:t>
      </w:r>
      <w:r w:rsidRPr="00EE21E2">
        <w:rPr>
          <w:sz w:val="27"/>
          <w:szCs w:val="27"/>
        </w:rPr>
        <w:t xml:space="preserve">, </w:t>
      </w:r>
      <w:r w:rsidRPr="00EE21E2" w:rsidR="00EE21E2">
        <w:rPr>
          <w:sz w:val="27"/>
          <w:szCs w:val="27"/>
        </w:rPr>
        <w:t xml:space="preserve">вступившим в законную силу 11.09.2023, </w:t>
      </w:r>
      <w:r w:rsidRPr="00EE21E2">
        <w:rPr>
          <w:sz w:val="27"/>
          <w:szCs w:val="27"/>
        </w:rPr>
        <w:t xml:space="preserve">имея ограничение в виде запрета пребывания вне жилого помещения, являющегося его местом жительства, в период времени с 22:00 по 06:00 ежедневно, </w:t>
      </w:r>
      <w:r w:rsidRPr="00EE21E2">
        <w:rPr>
          <w:color w:val="FF0000"/>
          <w:sz w:val="27"/>
          <w:szCs w:val="27"/>
        </w:rPr>
        <w:t xml:space="preserve">26.02.2024 в 23:10 </w:t>
      </w:r>
      <w:r w:rsidRPr="00EE21E2">
        <w:rPr>
          <w:color w:val="0000CC"/>
          <w:sz w:val="27"/>
          <w:szCs w:val="27"/>
        </w:rPr>
        <w:t xml:space="preserve">Чубуков В.А. </w:t>
      </w:r>
      <w:r w:rsidRPr="00EE21E2">
        <w:rPr>
          <w:sz w:val="27"/>
          <w:szCs w:val="27"/>
        </w:rPr>
        <w:t xml:space="preserve">отсутствовал по месту жительства по адресу </w:t>
      </w:r>
      <w:r w:rsidR="00371B33">
        <w:rPr>
          <w:sz w:val="27"/>
          <w:szCs w:val="27"/>
        </w:rPr>
        <w:t>****</w:t>
      </w:r>
      <w:r w:rsidRPr="00EE21E2">
        <w:rPr>
          <w:sz w:val="27"/>
          <w:szCs w:val="27"/>
        </w:rPr>
        <w:t>, чем нарушил ограничение, установленное судом при отсутствии признаков преступления, предусмотренных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1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314.1, ч</w:t>
      </w:r>
      <w:r w:rsidRPr="00EE21E2" w:rsidR="00EE21E2">
        <w:rPr>
          <w:sz w:val="27"/>
          <w:szCs w:val="27"/>
        </w:rPr>
        <w:t>астью</w:t>
      </w:r>
      <w:r w:rsidRPr="00EE21E2">
        <w:rPr>
          <w:sz w:val="27"/>
          <w:szCs w:val="27"/>
        </w:rPr>
        <w:t xml:space="preserve"> 2 ст</w:t>
      </w:r>
      <w:r w:rsidRPr="00EE21E2" w:rsidR="00EE21E2">
        <w:rPr>
          <w:sz w:val="27"/>
          <w:szCs w:val="27"/>
        </w:rPr>
        <w:t>атьи</w:t>
      </w:r>
      <w:r w:rsidRPr="00EE21E2">
        <w:rPr>
          <w:sz w:val="27"/>
          <w:szCs w:val="27"/>
        </w:rPr>
        <w:t xml:space="preserve"> 314.1 УК РФ, что образует состав административного правонарушения, предусмотренного частью 3 статьи 19.24 КоАП РФ.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 w:rsidRPr="00EE21E2">
        <w:rPr>
          <w:color w:val="0000CC"/>
          <w:sz w:val="27"/>
          <w:szCs w:val="27"/>
        </w:rPr>
        <w:t xml:space="preserve">Чубуков В.А. вину оспаривал, пояснил, что находился </w:t>
      </w:r>
      <w:r w:rsidRPr="00EE21E2" w:rsidR="00EE21E2">
        <w:rPr>
          <w:color w:val="0000CC"/>
          <w:sz w:val="27"/>
          <w:szCs w:val="27"/>
        </w:rPr>
        <w:t xml:space="preserve">в ночное время </w:t>
      </w:r>
      <w:r w:rsidRPr="00EE21E2">
        <w:rPr>
          <w:color w:val="0000CC"/>
          <w:sz w:val="27"/>
          <w:szCs w:val="27"/>
        </w:rPr>
        <w:t xml:space="preserve">на работе.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 w:rsidRPr="00EE21E2">
        <w:rPr>
          <w:color w:val="0000CC"/>
          <w:sz w:val="27"/>
          <w:szCs w:val="27"/>
        </w:rPr>
        <w:t>Чубуковым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 w:rsidRPr="00EE21E2">
        <w:rPr>
          <w:color w:val="FF0000"/>
          <w:sz w:val="27"/>
          <w:szCs w:val="27"/>
        </w:rPr>
        <w:t xml:space="preserve">271269 </w:t>
      </w:r>
      <w:r w:rsidRPr="00EE21E2">
        <w:rPr>
          <w:color w:val="0000CC"/>
          <w:sz w:val="27"/>
          <w:szCs w:val="27"/>
        </w:rPr>
        <w:t>от 07.03.2024;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рапортом инспектора УУП ОП № 1 УМВД России по г. Сургуту от 07.03.2024,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городского суда ХМАО-Югры от 02.02.2022,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апелляционного определения Судебной коллегии по административным делам суда ХМАО-Югры от 17.05.2022</w:t>
      </w:r>
      <w:r w:rsidRPr="00EE21E2" w:rsidR="00EE21E2">
        <w:rPr>
          <w:sz w:val="27"/>
          <w:szCs w:val="27"/>
        </w:rPr>
        <w:t>;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в которых он не оспаривает факт своего отсутствия по месту жительства </w:t>
      </w:r>
      <w:r w:rsidRPr="00EE21E2">
        <w:rPr>
          <w:color w:val="FF0000"/>
          <w:sz w:val="27"/>
          <w:szCs w:val="27"/>
        </w:rPr>
        <w:t>26.02.2024 в 23:10,</w:t>
      </w:r>
      <w:r w:rsidRPr="00EE21E2">
        <w:rPr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Е.А., </w:t>
      </w: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363C26" w:rsidRPr="00EE21E2" w:rsidP="00363C26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актом посещения поднадзорного лица по месту жительства или пребывания от 26.02.2024,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5-860-2603/2023 от 31.08.2023, вступившего в законную силу 11.09.2023,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постановления мирового судьи судебного участка № 3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5-534-2603/2024 от 07.03.2024, по которому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363C26" w:rsidRPr="00EE21E2" w:rsidP="00363C26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</w:t>
      </w:r>
      <w:r w:rsidRPr="00EE21E2" w:rsidR="00EE21E2">
        <w:rPr>
          <w:sz w:val="27"/>
          <w:szCs w:val="27"/>
        </w:rPr>
        <w:t>ом</w:t>
      </w:r>
      <w:r w:rsidRPr="00EE21E2">
        <w:rPr>
          <w:sz w:val="27"/>
          <w:szCs w:val="27"/>
        </w:rPr>
        <w:t>, смягчающи</w:t>
      </w:r>
      <w:r w:rsidRPr="00EE21E2" w:rsidR="00EE21E2">
        <w:rPr>
          <w:sz w:val="27"/>
          <w:szCs w:val="27"/>
        </w:rPr>
        <w:t>м</w:t>
      </w:r>
      <w:r w:rsidRPr="00EE21E2">
        <w:rPr>
          <w:sz w:val="27"/>
          <w:szCs w:val="27"/>
        </w:rPr>
        <w:t xml:space="preserve">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</w:t>
      </w:r>
      <w:r w:rsidRPr="00EE21E2" w:rsidR="00EE21E2">
        <w:rPr>
          <w:color w:val="0000CC"/>
          <w:sz w:val="27"/>
          <w:szCs w:val="27"/>
        </w:rPr>
        <w:t xml:space="preserve"> факт признания им вины</w:t>
      </w:r>
      <w:r w:rsidRPr="00EE21E2">
        <w:rPr>
          <w:color w:val="0000CC"/>
          <w:sz w:val="27"/>
          <w:szCs w:val="27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>, предусмотренным статьей 4.3 КоАП РФ, суд признает повторное совершение однородного административного правонарушения, предусмотренного статьей 19.24 КоАП РФ в течение года.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 w:rsidRPr="00EE21E2">
        <w:rPr>
          <w:color w:val="0000CC"/>
          <w:sz w:val="27"/>
          <w:szCs w:val="27"/>
        </w:rPr>
        <w:t>Чубуков В.А.</w:t>
      </w:r>
      <w:r w:rsidRPr="00EE21E2">
        <w:rPr>
          <w:sz w:val="27"/>
          <w:szCs w:val="27"/>
        </w:rPr>
        <w:t xml:space="preserve"> суду не заявил. </w:t>
      </w:r>
    </w:p>
    <w:p w:rsidR="00363C26" w:rsidRPr="00EE21E2" w:rsidP="00363C26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является справедливым </w:t>
      </w:r>
      <w:r w:rsidRPr="00EE21E2">
        <w:rPr>
          <w:sz w:val="27"/>
          <w:szCs w:val="27"/>
        </w:rPr>
        <w:t xml:space="preserve">и соразмерным содеянному, наказание в виде обязательных работ не достигнет целей наказания с учетом данных о личности </w:t>
      </w:r>
      <w:r w:rsidRPr="00EE21E2">
        <w:rPr>
          <w:color w:val="0000CC"/>
          <w:sz w:val="27"/>
          <w:szCs w:val="27"/>
        </w:rPr>
        <w:t>Чубукова</w:t>
      </w:r>
      <w:r w:rsidRPr="00EE21E2">
        <w:rPr>
          <w:color w:val="0000CC"/>
          <w:sz w:val="27"/>
          <w:szCs w:val="27"/>
        </w:rPr>
        <w:t xml:space="preserve"> В.А.,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EE21E2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В.А. одновременно рассматривается 7 дел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Поскольку на основании постановления миро</w:t>
      </w:r>
      <w:r w:rsidRPr="00EE21E2" w:rsidR="003E3994">
        <w:rPr>
          <w:sz w:val="27"/>
          <w:szCs w:val="27"/>
        </w:rPr>
        <w:t>вого судьи судебного участка № 3</w:t>
      </w:r>
      <w:r w:rsidRPr="00EE21E2"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ХМАО-Югры № 5-</w:t>
      </w:r>
      <w:r w:rsidRPr="00EE21E2" w:rsidR="003E3994">
        <w:rPr>
          <w:sz w:val="27"/>
          <w:szCs w:val="27"/>
        </w:rPr>
        <w:t>534/2603</w:t>
      </w:r>
      <w:r w:rsidRPr="00EE21E2">
        <w:rPr>
          <w:sz w:val="27"/>
          <w:szCs w:val="27"/>
        </w:rPr>
        <w:t xml:space="preserve">/2024 от </w:t>
      </w:r>
      <w:r w:rsidRPr="00EE21E2" w:rsidR="003E3994">
        <w:rPr>
          <w:sz w:val="27"/>
          <w:szCs w:val="27"/>
        </w:rPr>
        <w:t>07.03</w:t>
      </w:r>
      <w:r w:rsidRPr="00EE21E2">
        <w:rPr>
          <w:sz w:val="27"/>
          <w:szCs w:val="27"/>
        </w:rPr>
        <w:t xml:space="preserve">.2024 назначено наказание в виде 10 суток административного ареста, которое отбывается </w:t>
      </w:r>
      <w:r w:rsidRPr="00EE21E2">
        <w:rPr>
          <w:sz w:val="27"/>
          <w:szCs w:val="27"/>
        </w:rPr>
        <w:t>Чубуковым</w:t>
      </w:r>
      <w:r w:rsidRPr="00EE21E2">
        <w:rPr>
          <w:sz w:val="27"/>
          <w:szCs w:val="27"/>
        </w:rPr>
        <w:t xml:space="preserve"> В.А. в данное время, срок отбытия наказания подлежит исчислению с момента рассмотрения дела. </w:t>
      </w:r>
    </w:p>
    <w:p w:rsidR="00363C26" w:rsidRPr="00EE21E2" w:rsidP="00363C26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363C26" w:rsidRPr="00EE21E2" w:rsidP="00363C26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363C26" w:rsidRPr="00EE21E2" w:rsidP="00363C26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 w:rsidRPr="00EE21E2" w:rsidR="003E3994">
        <w:rPr>
          <w:color w:val="FF0000"/>
          <w:sz w:val="27"/>
          <w:szCs w:val="27"/>
        </w:rPr>
        <w:t xml:space="preserve">15 </w:t>
      </w:r>
      <w:r w:rsidRPr="00EE21E2">
        <w:rPr>
          <w:color w:val="FF0000"/>
          <w:sz w:val="27"/>
          <w:szCs w:val="27"/>
        </w:rPr>
        <w:t>(</w:t>
      </w:r>
      <w:r w:rsidRPr="00EE21E2" w:rsidR="003E3994"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363C26" w:rsidRPr="00EE21E2" w:rsidP="00363C26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 w:rsidRPr="00EE21E2">
        <w:rPr>
          <w:sz w:val="27"/>
          <w:szCs w:val="27"/>
        </w:rPr>
        <w:t>Чубукова</w:t>
      </w:r>
      <w:r w:rsidRPr="00EE21E2">
        <w:rPr>
          <w:sz w:val="27"/>
          <w:szCs w:val="27"/>
        </w:rPr>
        <w:t xml:space="preserve"> Владимира Александровича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 w:rsidRPr="00EE21E2" w:rsidR="003E3994">
        <w:rPr>
          <w:rFonts w:eastAsiaTheme="minorHAnsi"/>
          <w:sz w:val="27"/>
          <w:szCs w:val="27"/>
          <w:lang w:eastAsia="en-US"/>
        </w:rPr>
        <w:t>09.03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 w:rsidR="003E3994">
        <w:rPr>
          <w:rFonts w:eastAsiaTheme="minorHAnsi"/>
          <w:color w:val="FF0000"/>
          <w:sz w:val="27"/>
          <w:szCs w:val="27"/>
          <w:lang w:eastAsia="en-US"/>
        </w:rPr>
        <w:t>16:00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</w:t>
      </w:r>
      <w:r w:rsidRPr="00EE21E2">
        <w:rPr>
          <w:sz w:val="27"/>
          <w:szCs w:val="27"/>
        </w:rPr>
        <w:t>Сургутского</w:t>
      </w:r>
      <w:r w:rsidRPr="00EE21E2">
        <w:rPr>
          <w:sz w:val="27"/>
          <w:szCs w:val="27"/>
        </w:rPr>
        <w:t xml:space="preserve"> судебного района города окружного значения Сургута в течение 10 суток со дня получения или вручения копии постановления. </w:t>
      </w:r>
    </w:p>
    <w:p w:rsidR="00363C26" w:rsidRPr="00EE21E2" w:rsidP="00363C26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363C26" w:rsidRPr="00EE21E2" w:rsidP="00363C26">
      <w:pPr>
        <w:ind w:firstLine="567"/>
        <w:jc w:val="both"/>
        <w:textAlignment w:val="baseline"/>
        <w:rPr>
          <w:sz w:val="27"/>
          <w:szCs w:val="27"/>
        </w:rPr>
      </w:pPr>
    </w:p>
    <w:p w:rsidR="00363C26" w:rsidRPr="00EE21E2" w:rsidP="00363C26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EE21E2" w:rsidRPr="00EE21E2" w:rsidP="00363C26">
      <w:pPr>
        <w:jc w:val="both"/>
        <w:rPr>
          <w:sz w:val="27"/>
          <w:szCs w:val="27"/>
        </w:rPr>
      </w:pPr>
    </w:p>
    <w:p w:rsidR="00B15531" w:rsidRPr="00EE21E2" w:rsidP="00EE21E2">
      <w:pPr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 </w:t>
      </w:r>
    </w:p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26"/>
    <w:rsid w:val="00363C26"/>
    <w:rsid w:val="00371B33"/>
    <w:rsid w:val="003E3994"/>
    <w:rsid w:val="00B15531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540379-F3C7-457F-BC45-EAAF1B5C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363C26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EE21E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E21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